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EB" w:rsidRDefault="006B62F8">
      <w:r w:rsidRPr="006B62F8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7pt;margin-top:4.5pt;width:176.7pt;height:106.9pt;z-index:251660288;mso-width-percent:400;mso-height-percent:200;mso-width-percent:400;mso-height-percent:200;mso-width-relative:margin;mso-height-relative:margin" filled="f" stroked="f">
            <v:textbox style="mso-next-textbox:#_x0000_s1026;mso-fit-shape-to-text:t">
              <w:txbxContent>
                <w:p w:rsidR="007A5AC4" w:rsidRPr="007A5AC4" w:rsidRDefault="007A5AC4" w:rsidP="007A5AC4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 w:rsidRPr="007A5AC4">
                    <w:rPr>
                      <w:rStyle w:val="Textoennegrita"/>
                      <w:rFonts w:ascii="Arial" w:hAnsi="Arial" w:cs="Arial"/>
                      <w:color w:val="333333"/>
                      <w:sz w:val="21"/>
                      <w:szCs w:val="21"/>
                      <w:u w:val="single"/>
                    </w:rPr>
                    <w:t>Para su inmediata publicación:</w:t>
                  </w:r>
                </w:p>
                <w:p w:rsidR="007A5AC4" w:rsidRPr="007A5AC4" w:rsidRDefault="007A5AC4" w:rsidP="007A5AC4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 w:rsidRPr="007A5AC4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 </w:t>
                  </w:r>
                </w:p>
                <w:p w:rsidR="007A5AC4" w:rsidRPr="007A5AC4" w:rsidRDefault="007A5AC4" w:rsidP="007A5AC4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  <w:color w:val="222222"/>
                      <w:sz w:val="19"/>
                      <w:szCs w:val="19"/>
                    </w:rPr>
                  </w:pPr>
                  <w:r w:rsidRPr="007A5AC4">
                    <w:rPr>
                      <w:rStyle w:val="Textoennegrita"/>
                      <w:rFonts w:ascii="Arial" w:hAnsi="Arial" w:cs="Arial"/>
                      <w:color w:val="000000"/>
                      <w:sz w:val="18"/>
                      <w:szCs w:val="18"/>
                    </w:rPr>
                    <w:t>Contacto:</w:t>
                  </w:r>
                </w:p>
                <w:p w:rsidR="007A5AC4" w:rsidRPr="007A5AC4" w:rsidRDefault="007A5AC4" w:rsidP="007A5AC4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  <w:color w:val="222222"/>
                      <w:sz w:val="19"/>
                      <w:szCs w:val="19"/>
                      <w:lang w:val="en-US"/>
                    </w:rPr>
                  </w:pPr>
                  <w:r w:rsidRPr="007A5AC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Megan </w:t>
                  </w:r>
                  <w:proofErr w:type="spellStart"/>
                  <w:r w:rsidRPr="007A5AC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Sterritt</w:t>
                  </w:r>
                  <w:proofErr w:type="spellEnd"/>
                </w:p>
                <w:p w:rsidR="007A5AC4" w:rsidRPr="007A5AC4" w:rsidRDefault="007A5AC4" w:rsidP="007A5AC4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  <w:color w:val="222222"/>
                      <w:sz w:val="19"/>
                      <w:szCs w:val="19"/>
                      <w:lang w:val="en-US"/>
                    </w:rPr>
                  </w:pPr>
                  <w:r w:rsidRPr="007A5AC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KWE Partners</w:t>
                  </w:r>
                </w:p>
                <w:p w:rsidR="007A5AC4" w:rsidRPr="007A5AC4" w:rsidRDefault="007A5AC4" w:rsidP="007A5AC4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  <w:color w:val="222222"/>
                      <w:sz w:val="19"/>
                      <w:szCs w:val="19"/>
                      <w:lang w:val="en-US"/>
                    </w:rPr>
                  </w:pPr>
                  <w:r w:rsidRPr="007A5AC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786.247.4812</w:t>
                  </w:r>
                </w:p>
                <w:p w:rsidR="007A5AC4" w:rsidRPr="007A5AC4" w:rsidRDefault="006B62F8" w:rsidP="007A5AC4">
                  <w:pPr>
                    <w:pStyle w:val="NormalWeb"/>
                    <w:spacing w:before="0" w:beforeAutospacing="0" w:after="0" w:afterAutospacing="0"/>
                    <w:jc w:val="right"/>
                    <w:rPr>
                      <w:rFonts w:ascii="Arial" w:hAnsi="Arial" w:cs="Arial"/>
                      <w:color w:val="222222"/>
                      <w:sz w:val="19"/>
                      <w:szCs w:val="19"/>
                      <w:lang w:val="en-US"/>
                    </w:rPr>
                  </w:pPr>
                  <w:hyperlink r:id="rId5" w:tgtFrame="_blank" w:history="1">
                    <w:r w:rsidR="007A5AC4" w:rsidRPr="007A5AC4">
                      <w:rPr>
                        <w:rStyle w:val="Hipervnculo"/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sterritt@kwepr.com</w:t>
                    </w:r>
                  </w:hyperlink>
                </w:p>
                <w:p w:rsidR="007A5AC4" w:rsidRPr="007A5AC4" w:rsidRDefault="007A5AC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7A5AC4">
        <w:rPr>
          <w:noProof/>
          <w:lang w:eastAsia="es-MX"/>
        </w:rPr>
        <w:drawing>
          <wp:inline distT="0" distB="0" distL="0" distR="0">
            <wp:extent cx="2922692" cy="828675"/>
            <wp:effectExtent l="0" t="0" r="0" b="0"/>
            <wp:docPr id="2" name="Imagen 2" descr="C:\Users\ecommerce19\Downloads\logos-gvrm_mexico_black5c_87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commerce19\Downloads\logos-gvrm_mexico_black5c_871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92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AC4" w:rsidRDefault="007A5AC4"/>
    <w:p w:rsidR="007A5AC4" w:rsidRDefault="007A5AC4" w:rsidP="007A5AC4">
      <w:pPr>
        <w:jc w:val="center"/>
      </w:pPr>
    </w:p>
    <w:p w:rsidR="007A5AC4" w:rsidRPr="0025356E" w:rsidRDefault="007A5AC4" w:rsidP="007A5AC4">
      <w:pPr>
        <w:jc w:val="center"/>
        <w:rPr>
          <w:rFonts w:ascii="Arial" w:hAnsi="Arial" w:cs="Arial"/>
          <w:b/>
          <w:szCs w:val="24"/>
        </w:rPr>
      </w:pPr>
      <w:r w:rsidRPr="0025356E">
        <w:rPr>
          <w:rFonts w:ascii="Arial" w:hAnsi="Arial" w:cs="Arial"/>
          <w:b/>
          <w:szCs w:val="24"/>
        </w:rPr>
        <w:t xml:space="preserve">Grand Velas Riviera Maya es elegido como sede </w:t>
      </w:r>
      <w:r w:rsidR="0025356E" w:rsidRPr="0025356E">
        <w:rPr>
          <w:rFonts w:ascii="Arial" w:hAnsi="Arial" w:cs="Arial"/>
          <w:b/>
          <w:szCs w:val="24"/>
        </w:rPr>
        <w:t xml:space="preserve">del congreso Norteamericano de Maîtres </w:t>
      </w:r>
      <w:proofErr w:type="spellStart"/>
      <w:r w:rsidR="0025356E" w:rsidRPr="0025356E">
        <w:rPr>
          <w:rFonts w:ascii="Arial" w:hAnsi="Arial" w:cs="Arial"/>
          <w:b/>
          <w:szCs w:val="24"/>
        </w:rPr>
        <w:t>Cuisiniers</w:t>
      </w:r>
      <w:proofErr w:type="spellEnd"/>
      <w:r w:rsidR="0025356E" w:rsidRPr="0025356E">
        <w:rPr>
          <w:rFonts w:ascii="Arial" w:hAnsi="Arial" w:cs="Arial"/>
          <w:b/>
          <w:szCs w:val="24"/>
        </w:rPr>
        <w:t xml:space="preserve"> de France y </w:t>
      </w:r>
      <w:r w:rsidR="00574CC3">
        <w:rPr>
          <w:rFonts w:ascii="Arial" w:hAnsi="Arial" w:cs="Arial"/>
          <w:b/>
          <w:szCs w:val="24"/>
        </w:rPr>
        <w:t>la Academia Culinaria de Francia</w:t>
      </w:r>
      <w:r w:rsidR="0025356E" w:rsidRPr="0025356E">
        <w:rPr>
          <w:rFonts w:ascii="Arial" w:hAnsi="Arial" w:cs="Arial"/>
          <w:b/>
          <w:szCs w:val="24"/>
        </w:rPr>
        <w:t xml:space="preserve"> en el 2017 </w:t>
      </w:r>
    </w:p>
    <w:p w:rsidR="000E3529" w:rsidRPr="0025356E" w:rsidRDefault="0025356E" w:rsidP="007A5AC4">
      <w:pPr>
        <w:jc w:val="center"/>
        <w:rPr>
          <w:rFonts w:ascii="Arial" w:hAnsi="Arial" w:cs="Arial"/>
          <w:i/>
          <w:szCs w:val="24"/>
        </w:rPr>
      </w:pPr>
      <w:r w:rsidRPr="0025356E">
        <w:rPr>
          <w:rFonts w:ascii="Arial" w:hAnsi="Arial" w:cs="Arial"/>
          <w:i/>
          <w:szCs w:val="24"/>
        </w:rPr>
        <w:t xml:space="preserve">Más de 100 de los más prestigiados chefs franceses vienen </w:t>
      </w:r>
      <w:r w:rsidR="000C3F86">
        <w:rPr>
          <w:rFonts w:ascii="Arial" w:hAnsi="Arial" w:cs="Arial"/>
          <w:i/>
          <w:szCs w:val="24"/>
        </w:rPr>
        <w:t>al país para celebrar la primera reunión en</w:t>
      </w:r>
      <w:r w:rsidR="000C3F86" w:rsidRPr="000C3F86">
        <w:rPr>
          <w:rFonts w:ascii="Arial" w:hAnsi="Arial" w:cs="Arial"/>
          <w:i/>
          <w:szCs w:val="24"/>
        </w:rPr>
        <w:t xml:space="preserve"> </w:t>
      </w:r>
      <w:r w:rsidR="000C3F86" w:rsidRPr="0025356E">
        <w:rPr>
          <w:rFonts w:ascii="Arial" w:hAnsi="Arial" w:cs="Arial"/>
          <w:i/>
          <w:szCs w:val="24"/>
        </w:rPr>
        <w:t>México</w:t>
      </w:r>
      <w:r w:rsidRPr="0025356E">
        <w:rPr>
          <w:rFonts w:ascii="Arial" w:hAnsi="Arial" w:cs="Arial"/>
          <w:i/>
          <w:szCs w:val="24"/>
        </w:rPr>
        <w:t xml:space="preserve"> de este tipo, del 17 al 21 de junio de 2017</w:t>
      </w:r>
    </w:p>
    <w:p w:rsidR="00BA1649" w:rsidRDefault="000E3529" w:rsidP="00BA1649">
      <w:pPr>
        <w:jc w:val="both"/>
        <w:rPr>
          <w:rFonts w:ascii="Arial" w:hAnsi="Arial" w:cs="Arial"/>
          <w:color w:val="212121"/>
          <w:shd w:val="clear" w:color="auto" w:fill="FFFFFF"/>
        </w:rPr>
      </w:pPr>
      <w:r w:rsidRPr="000E3529">
        <w:rPr>
          <w:rFonts w:ascii="Arial" w:hAnsi="Arial" w:cs="Arial"/>
          <w:b/>
          <w:sz w:val="20"/>
          <w:szCs w:val="24"/>
        </w:rPr>
        <w:t xml:space="preserve">Riviera Maya, México (15 de julio de 2016) </w:t>
      </w:r>
      <w:r>
        <w:rPr>
          <w:rFonts w:ascii="Arial" w:hAnsi="Arial" w:cs="Arial"/>
          <w:b/>
          <w:sz w:val="20"/>
          <w:szCs w:val="24"/>
        </w:rPr>
        <w:t>–</w:t>
      </w:r>
      <w:r w:rsidRPr="000E3529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 xml:space="preserve">Grand Velas Riviera Maya </w:t>
      </w:r>
      <w:r w:rsidR="00342488">
        <w:rPr>
          <w:rFonts w:ascii="Arial" w:hAnsi="Arial" w:cs="Arial"/>
          <w:sz w:val="20"/>
          <w:szCs w:val="24"/>
        </w:rPr>
        <w:t xml:space="preserve">albergará el congreso anual Norteamericano de </w:t>
      </w:r>
      <w:proofErr w:type="spellStart"/>
      <w:r w:rsidR="00342488">
        <w:rPr>
          <w:rFonts w:ascii="Arial" w:hAnsi="Arial" w:cs="Arial"/>
          <w:sz w:val="20"/>
          <w:szCs w:val="24"/>
        </w:rPr>
        <w:t>Mai</w:t>
      </w:r>
      <w:r w:rsidR="00BA1649">
        <w:rPr>
          <w:rFonts w:ascii="Arial" w:hAnsi="Arial" w:cs="Arial"/>
          <w:sz w:val="20"/>
          <w:szCs w:val="24"/>
        </w:rPr>
        <w:t>tres</w:t>
      </w:r>
      <w:proofErr w:type="spellEnd"/>
      <w:r w:rsidR="00BA1649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BA1649">
        <w:rPr>
          <w:rFonts w:ascii="Arial" w:hAnsi="Arial" w:cs="Arial"/>
          <w:sz w:val="20"/>
          <w:szCs w:val="24"/>
        </w:rPr>
        <w:t>Cuisiniers</w:t>
      </w:r>
      <w:proofErr w:type="spellEnd"/>
      <w:r w:rsidR="00BA1649">
        <w:rPr>
          <w:rFonts w:ascii="Arial" w:hAnsi="Arial" w:cs="Arial"/>
          <w:sz w:val="20"/>
          <w:szCs w:val="24"/>
        </w:rPr>
        <w:t xml:space="preserve"> de France (</w:t>
      </w:r>
      <w:proofErr w:type="spellStart"/>
      <w:r w:rsidR="00BA1649">
        <w:rPr>
          <w:rFonts w:ascii="Arial" w:hAnsi="Arial" w:cs="Arial"/>
          <w:sz w:val="20"/>
          <w:szCs w:val="24"/>
        </w:rPr>
        <w:t>Master</w:t>
      </w:r>
      <w:proofErr w:type="spellEnd"/>
      <w:r w:rsidR="00BA1649">
        <w:rPr>
          <w:rFonts w:ascii="Arial" w:hAnsi="Arial" w:cs="Arial"/>
          <w:sz w:val="20"/>
          <w:szCs w:val="24"/>
        </w:rPr>
        <w:t xml:space="preserve"> chefs de Francia) y la Acad</w:t>
      </w:r>
      <w:r w:rsidR="00574CC3">
        <w:rPr>
          <w:rFonts w:ascii="Arial" w:hAnsi="Arial" w:cs="Arial"/>
          <w:sz w:val="20"/>
          <w:szCs w:val="24"/>
        </w:rPr>
        <w:t>emia Culinaria de Francia</w:t>
      </w:r>
      <w:r w:rsidR="00BA1649">
        <w:rPr>
          <w:rFonts w:ascii="Arial" w:hAnsi="Arial" w:cs="Arial"/>
          <w:sz w:val="20"/>
          <w:szCs w:val="24"/>
        </w:rPr>
        <w:t xml:space="preserve"> (AFC) en el año 2017. El evento reunirá</w:t>
      </w:r>
      <w:r w:rsidR="00574CC3">
        <w:rPr>
          <w:rFonts w:ascii="Arial" w:hAnsi="Arial" w:cs="Arial"/>
          <w:sz w:val="20"/>
          <w:szCs w:val="24"/>
        </w:rPr>
        <w:t xml:space="preserve"> por primera vez</w:t>
      </w:r>
      <w:r w:rsidR="00BA1649">
        <w:rPr>
          <w:rFonts w:ascii="Arial" w:hAnsi="Arial" w:cs="Arial"/>
          <w:sz w:val="20"/>
          <w:szCs w:val="24"/>
        </w:rPr>
        <w:t xml:space="preserve"> </w:t>
      </w:r>
      <w:r w:rsidR="00574CC3">
        <w:rPr>
          <w:rFonts w:ascii="Arial" w:hAnsi="Arial" w:cs="Arial"/>
          <w:sz w:val="20"/>
          <w:szCs w:val="24"/>
        </w:rPr>
        <w:t xml:space="preserve">a </w:t>
      </w:r>
      <w:r w:rsidR="00BA1649">
        <w:rPr>
          <w:rFonts w:ascii="Arial" w:hAnsi="Arial" w:cs="Arial"/>
          <w:sz w:val="20"/>
          <w:szCs w:val="24"/>
        </w:rPr>
        <w:t xml:space="preserve">más de 100 de los chefs </w:t>
      </w:r>
      <w:r w:rsidR="00574CC3">
        <w:rPr>
          <w:rFonts w:ascii="Arial" w:hAnsi="Arial" w:cs="Arial"/>
          <w:sz w:val="20"/>
          <w:szCs w:val="24"/>
        </w:rPr>
        <w:t>con el mayor prestigio</w:t>
      </w:r>
      <w:r w:rsidR="00BA1649">
        <w:rPr>
          <w:rFonts w:ascii="Arial" w:hAnsi="Arial" w:cs="Arial"/>
          <w:sz w:val="20"/>
          <w:szCs w:val="24"/>
        </w:rPr>
        <w:t xml:space="preserve"> de Estados Unidos, Canadá y México, los días 17 y 21 de junio. </w:t>
      </w:r>
    </w:p>
    <w:p w:rsidR="00342488" w:rsidRPr="008B6B04" w:rsidRDefault="00574CC3" w:rsidP="000E3529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574CC3">
        <w:rPr>
          <w:rFonts w:ascii="Arial" w:hAnsi="Arial" w:cs="Arial"/>
          <w:color w:val="212121"/>
          <w:sz w:val="20"/>
          <w:shd w:val="clear" w:color="auto" w:fill="FFFFFF"/>
        </w:rPr>
        <w:t xml:space="preserve">El Chef Ejecutivo de Grand Velas Riviera Maya, Michel </w:t>
      </w:r>
      <w:proofErr w:type="spellStart"/>
      <w:r w:rsidRPr="00574CC3">
        <w:rPr>
          <w:rFonts w:ascii="Arial" w:hAnsi="Arial" w:cs="Arial"/>
          <w:color w:val="212121"/>
          <w:sz w:val="20"/>
          <w:shd w:val="clear" w:color="auto" w:fill="FFFFFF"/>
        </w:rPr>
        <w:t>Mustiere</w:t>
      </w:r>
      <w:proofErr w:type="spellEnd"/>
      <w:r w:rsidRPr="00574CC3">
        <w:rPr>
          <w:rFonts w:ascii="Arial" w:hAnsi="Arial" w:cs="Arial"/>
          <w:color w:val="212121"/>
          <w:sz w:val="20"/>
          <w:shd w:val="clear" w:color="auto" w:fill="FFFFFF"/>
        </w:rPr>
        <w:t xml:space="preserve"> y el chef</w:t>
      </w:r>
      <w:r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hd w:val="clear" w:color="auto" w:fill="FFFFFF"/>
        </w:rPr>
        <w:t>Philippe</w:t>
      </w:r>
      <w:proofErr w:type="spellEnd"/>
      <w:r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0"/>
          <w:shd w:val="clear" w:color="auto" w:fill="FFFFFF"/>
        </w:rPr>
        <w:t>Fournier</w:t>
      </w:r>
      <w:proofErr w:type="spellEnd"/>
      <w:r>
        <w:rPr>
          <w:rFonts w:ascii="Arial" w:hAnsi="Arial" w:cs="Arial"/>
          <w:color w:val="212121"/>
          <w:sz w:val="20"/>
          <w:shd w:val="clear" w:color="auto" w:fill="FFFFFF"/>
        </w:rPr>
        <w:t xml:space="preserve">, ambos </w:t>
      </w:r>
      <w:proofErr w:type="spellStart"/>
      <w:r>
        <w:rPr>
          <w:rFonts w:ascii="Arial" w:hAnsi="Arial" w:cs="Arial"/>
          <w:color w:val="212121"/>
          <w:sz w:val="20"/>
          <w:shd w:val="clear" w:color="auto" w:fill="FFFFFF"/>
        </w:rPr>
        <w:t>Masters</w:t>
      </w:r>
      <w:proofErr w:type="spellEnd"/>
      <w:r>
        <w:rPr>
          <w:rFonts w:ascii="Arial" w:hAnsi="Arial" w:cs="Arial"/>
          <w:color w:val="212121"/>
          <w:sz w:val="20"/>
          <w:shd w:val="clear" w:color="auto" w:fill="FFFFFF"/>
        </w:rPr>
        <w:t xml:space="preserve"> Chef de Francia (MCF) serán los anfitriones del congreso. </w:t>
      </w:r>
      <w:r w:rsidR="003F1D16">
        <w:rPr>
          <w:rFonts w:ascii="Arial" w:hAnsi="Arial" w:cs="Arial"/>
          <w:color w:val="212121"/>
          <w:sz w:val="20"/>
          <w:shd w:val="clear" w:color="auto" w:fill="FFFFFF"/>
        </w:rPr>
        <w:t xml:space="preserve">Las dos organizaciones comparten objetivos en común: promover las artes culinarias y repostería de Francia, así como las grandes tradiciones del país. </w:t>
      </w:r>
      <w:r w:rsidR="008B6B04">
        <w:rPr>
          <w:rFonts w:ascii="Arial" w:hAnsi="Arial" w:cs="Arial"/>
          <w:color w:val="212121"/>
          <w:sz w:val="20"/>
          <w:shd w:val="clear" w:color="auto" w:fill="FFFFFF"/>
        </w:rPr>
        <w:t>Las conferencias del congreso serán sobre tendencias de la cocina, apoyo a la educación culinaria y las participaciones en los mejores concursos gastronómicos del mundo. También se nombrará al mejor chef d</w:t>
      </w:r>
      <w:r w:rsidR="008B6B04" w:rsidRPr="008B6B04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el año de las organizaciones. </w:t>
      </w:r>
    </w:p>
    <w:p w:rsidR="00035735" w:rsidRPr="00035735" w:rsidRDefault="008B6B04" w:rsidP="00E00020">
      <w:pPr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8B6B04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Miembros de Maîtres </w:t>
      </w:r>
      <w:proofErr w:type="spellStart"/>
      <w:r w:rsidRPr="008B6B04">
        <w:rPr>
          <w:rFonts w:ascii="Arial" w:hAnsi="Arial" w:cs="Arial"/>
          <w:color w:val="212121"/>
          <w:sz w:val="20"/>
          <w:szCs w:val="20"/>
          <w:shd w:val="clear" w:color="auto" w:fill="FFFFFF"/>
        </w:rPr>
        <w:t>Cuisiniers</w:t>
      </w:r>
      <w:proofErr w:type="spellEnd"/>
      <w:r w:rsidRPr="008B6B04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de France </w:t>
      </w: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todos son de nacionalidad francesa. Seleccionados </w:t>
      </w:r>
      <w:r w:rsidR="007A2B63">
        <w:rPr>
          <w:rFonts w:ascii="Arial" w:hAnsi="Arial" w:cs="Arial"/>
          <w:color w:val="212121"/>
          <w:sz w:val="20"/>
          <w:szCs w:val="20"/>
          <w:shd w:val="clear" w:color="auto" w:fill="FFFFFF"/>
        </w:rPr>
        <w:t>por sus compañeros</w:t>
      </w: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, </w:t>
      </w:r>
      <w:r w:rsidR="007A2B63">
        <w:rPr>
          <w:rFonts w:ascii="Arial" w:hAnsi="Arial" w:cs="Arial"/>
          <w:color w:val="212121"/>
          <w:sz w:val="20"/>
          <w:szCs w:val="20"/>
          <w:shd w:val="clear" w:color="auto" w:fill="FFFFFF"/>
        </w:rPr>
        <w:t>son</w:t>
      </w: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considerados como los más calificados en técnicas y ejecución de las artes culinarias francesas.</w:t>
      </w:r>
      <w:r w:rsidR="007A2B6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Estos</w:t>
      </w:r>
      <w:r w:rsidR="00035735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="00035735">
        <w:rPr>
          <w:rFonts w:ascii="Arial" w:hAnsi="Arial" w:cs="Arial"/>
          <w:color w:val="212121"/>
          <w:sz w:val="20"/>
          <w:szCs w:val="20"/>
          <w:shd w:val="clear" w:color="auto" w:fill="FFFFFF"/>
        </w:rPr>
        <w:t>maestos</w:t>
      </w:r>
      <w:proofErr w:type="spellEnd"/>
      <w:r w:rsidR="007A2B6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, </w:t>
      </w:r>
      <w:r w:rsidR="00035735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han sido instruidos por </w:t>
      </w:r>
      <w:r w:rsidR="00B171C0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instituciones del calibre de Michelin, </w:t>
      </w:r>
      <w:r w:rsidR="00E00020">
        <w:rPr>
          <w:rFonts w:ascii="Arial" w:hAnsi="Arial" w:cs="Arial"/>
          <w:color w:val="212121"/>
          <w:sz w:val="20"/>
          <w:szCs w:val="20"/>
          <w:shd w:val="clear" w:color="auto" w:fill="FFFFFF"/>
        </w:rPr>
        <w:t>estos están reorganizando la cocina francesa en América. Los miembros de la Academia Culinaria de Francia son de todas las nacionalidades y, dan la bienvenida a toda la industria de alimentos y bebidas.</w:t>
      </w:r>
    </w:p>
    <w:p w:rsidR="009B4738" w:rsidRDefault="00035735" w:rsidP="000E3529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Delegaciones americanas de ambos grupos eligieron la Riviera Maya como sede para su próximo congreso gastronómico, esto fue decidido el mes pasado en su reunión anual en San Diego, California.</w:t>
      </w:r>
    </w:p>
    <w:p w:rsidR="00035735" w:rsidRDefault="009B4738" w:rsidP="000E3529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“esta será una excelente oportunidad para mostrar los sabores de la cocina mexicana y la posición de México en la vanguardia de la cocina internacional.” Dijo el Chef </w:t>
      </w:r>
      <w:proofErr w:type="spellStart"/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Mustiere</w:t>
      </w:r>
      <w:proofErr w:type="spellEnd"/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. “Los chefs asistentes podrán experimentar lo mejor de la cocina, la cultura y las bellezas naturales de la región.”</w:t>
      </w:r>
      <w:r w:rsidR="00035735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</w:p>
    <w:p w:rsidR="009B4738" w:rsidRDefault="009B4738" w:rsidP="000E3529">
      <w:pPr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Los principales chefs de estas organizaciones: Daniel </w:t>
      </w:r>
      <w:proofErr w:type="spellStart"/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Boulud</w:t>
      </w:r>
      <w:proofErr w:type="spellEnd"/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Jerome</w:t>
      </w:r>
      <w:proofErr w:type="spellEnd"/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Ferrer y Eric </w:t>
      </w:r>
      <w:proofErr w:type="spellStart"/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Ripert</w:t>
      </w:r>
      <w:proofErr w:type="spellEnd"/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, entre otros más.</w:t>
      </w:r>
    </w:p>
    <w:p w:rsidR="009B4738" w:rsidRDefault="009B4738" w:rsidP="000E3529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B473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A finales del año pasado, los </w:t>
      </w:r>
      <w:proofErr w:type="spellStart"/>
      <w:r w:rsidRPr="009B4738">
        <w:rPr>
          <w:rFonts w:ascii="Arial" w:hAnsi="Arial" w:cs="Arial"/>
          <w:color w:val="212121"/>
          <w:sz w:val="20"/>
          <w:szCs w:val="20"/>
          <w:shd w:val="clear" w:color="auto" w:fill="FFFFFF"/>
        </w:rPr>
        <w:t>Master</w:t>
      </w:r>
      <w:proofErr w:type="spellEnd"/>
      <w:r w:rsidRPr="009B4738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Chef de Francia </w:t>
      </w:r>
      <w:r w:rsidRPr="009B473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Christian </w:t>
      </w:r>
      <w:proofErr w:type="spellStart"/>
      <w:r w:rsidRPr="009B4738">
        <w:rPr>
          <w:rFonts w:ascii="Arial" w:hAnsi="Arial" w:cs="Arial"/>
          <w:color w:val="333333"/>
          <w:sz w:val="20"/>
          <w:szCs w:val="20"/>
          <w:shd w:val="clear" w:color="auto" w:fill="FFFFFF"/>
        </w:rPr>
        <w:t>Têtedoie</w:t>
      </w:r>
      <w:proofErr w:type="spellEnd"/>
      <w:r w:rsidRPr="009B4738">
        <w:rPr>
          <w:rFonts w:ascii="Arial" w:hAnsi="Arial" w:cs="Arial"/>
          <w:color w:val="333333"/>
          <w:sz w:val="20"/>
          <w:szCs w:val="20"/>
          <w:shd w:val="clear" w:color="auto" w:fill="FFFFFF"/>
        </w:rPr>
        <w:t>, Claude Le-</w:t>
      </w:r>
      <w:proofErr w:type="spellStart"/>
      <w:r w:rsidRPr="009B4738">
        <w:rPr>
          <w:rFonts w:ascii="Arial" w:hAnsi="Arial" w:cs="Arial"/>
          <w:color w:val="333333"/>
          <w:sz w:val="20"/>
          <w:szCs w:val="20"/>
          <w:shd w:val="clear" w:color="auto" w:fill="FFFFFF"/>
        </w:rPr>
        <w:t>Tohic</w:t>
      </w:r>
      <w:proofErr w:type="spellEnd"/>
      <w:r w:rsidRPr="009B473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Claude </w:t>
      </w:r>
      <w:proofErr w:type="spellStart"/>
      <w:r w:rsidRPr="009B4738">
        <w:rPr>
          <w:rFonts w:ascii="Arial" w:hAnsi="Arial" w:cs="Arial"/>
          <w:color w:val="333333"/>
          <w:sz w:val="20"/>
          <w:szCs w:val="20"/>
          <w:shd w:val="clear" w:color="auto" w:fill="FFFFFF"/>
        </w:rPr>
        <w:t>Godard</w:t>
      </w:r>
      <w:proofErr w:type="spellEnd"/>
      <w:r w:rsidRPr="009B473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 </w:t>
      </w:r>
      <w:proofErr w:type="spellStart"/>
      <w:r w:rsidRPr="009B4738">
        <w:rPr>
          <w:rFonts w:ascii="Arial" w:hAnsi="Arial" w:cs="Arial"/>
          <w:color w:val="333333"/>
          <w:sz w:val="20"/>
          <w:szCs w:val="20"/>
          <w:shd w:val="clear" w:color="auto" w:fill="FFFFFF"/>
        </w:rPr>
        <w:t>Mustière</w:t>
      </w:r>
      <w:proofErr w:type="spellEnd"/>
      <w:r w:rsidR="00B171C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se unieron para presentar </w:t>
      </w:r>
      <w:proofErr w:type="gramStart"/>
      <w:r w:rsidR="00B171C0">
        <w:rPr>
          <w:rFonts w:ascii="Arial" w:hAnsi="Arial" w:cs="Arial"/>
          <w:color w:val="333333"/>
          <w:sz w:val="20"/>
          <w:szCs w:val="20"/>
          <w:shd w:val="clear" w:color="auto" w:fill="FFFFFF"/>
        </w:rPr>
        <w:t>un</w:t>
      </w:r>
      <w:proofErr w:type="gramEnd"/>
      <w:r w:rsidR="00B171C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experiencia culinaria por medio de 10 platillos para los huéspedes de Grand Velas Riviera Maya, preparando el escenario para el próximo congreso.</w:t>
      </w:r>
    </w:p>
    <w:p w:rsidR="00B171C0" w:rsidRDefault="00B171C0" w:rsidP="000E3529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 xml:space="preserve">Para mayor información sobre Grand Velas Riviera Maya, visita: </w:t>
      </w:r>
      <w:hyperlink r:id="rId7" w:history="1">
        <w:r w:rsidRPr="003C7DB9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www.rivieramaya.grandvelas.com.mx</w:t>
        </w:r>
      </w:hyperlink>
    </w:p>
    <w:p w:rsidR="00B171C0" w:rsidRDefault="00B171C0" w:rsidP="000E3529">
      <w:pPr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Sobre Grand Velas Riviera Maya:</w:t>
      </w:r>
    </w:p>
    <w:p w:rsidR="00B171C0" w:rsidRPr="00B171C0" w:rsidRDefault="00B171C0" w:rsidP="00B171C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Establecido en 83 hectáreas de áreas verdes, manglares y arena blanca de la Riviera Maya, este resort Todo Incluido de Lujo está reconocido con 5 Diamantes por la AAA y es miembro de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Leading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Hotels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World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. L</w:t>
      </w:r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os clientes pueden elegir su hospedaje en tres ambientes separados; uno exclusivamente para adultos que brinda confort a través d</w:t>
      </w:r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 las amenidades de lujo frente al mar, y los dos ambientes familiares restantes con vista al mar o a la naturaleza de la Riviera Maya. Sus amplias 539 suites con más de 100 m2 cada una, cuentan con balcón y algunas de ellas con piscina de inmersión privada, además de amenidades como un mini bar surtido diariamente,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Wi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-Fi, productos de baño marca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L’Occitane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tequila artesanal y cafetera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Nespresso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Los baños poseen regaderas con puertas de vidrio, Jacuzzi y muebles o interiores de mármol. Los ocho restaurantes brindan un recorrido culinario por México, Europa y Asia. Cocina de Autor, liderado por los reconocidos chefs Bruno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Oteiza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Mikel Alonso y Xavier Pérez Stone, fue acreedor de los 5 Diamantes por la AAA, y fue el primer restaurante del mundo de un Todo Incluido en ganar esta prestigiosa distinción. El Spa es miembro de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Leading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Spas of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World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 es el más grande de la región con más de 8,300 m2 de espacios; ha sido reconocido por sus tratamientos auténticos y su Viaje por Agua de siete estaciones. Otras características incluyen servicio a la suite y de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Concierge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personal las 24 horas; tres albercas, dos gimnasios y deportes acuáticos; dos Clubs de Niños y un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Teen’s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Club; bares como el Karaoke Bar,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Koi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Bar y Piano Bar; y por último, un Centro de Negocios. El resort ofrece más de 8,400 m2 de espacios y áreas exteriores para reuniones o eventos, además de poseer un Centro de Convenciones de más de 3,300 m2, con una capacidad de hasta 2,700 invitados. Este hotel ha ganado numerosos reconocimientos por parte de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Travel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+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Leisure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Condé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>Nast</w:t>
      </w:r>
      <w:proofErr w:type="spellEnd"/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Traveler</w:t>
      </w:r>
      <w:proofErr w:type="spellEnd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USA </w:t>
      </w:r>
      <w:proofErr w:type="spellStart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Today</w:t>
      </w:r>
      <w:proofErr w:type="spellEnd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muchas otras revistas y compañías importantes a nivel internacional. En 2015, fue integrado al Salón de la Fama de </w:t>
      </w:r>
      <w:proofErr w:type="spellStart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TripAdvisor</w:t>
      </w:r>
      <w:proofErr w:type="spellEnd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por haber obtenido el Certificado de Excelencia por cinco años consecutivos; su Spa de Autor fue galardonado como “</w:t>
      </w:r>
      <w:proofErr w:type="spellStart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Best</w:t>
      </w:r>
      <w:proofErr w:type="spellEnd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Luxury</w:t>
      </w:r>
      <w:proofErr w:type="spellEnd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Resort Spa – </w:t>
      </w:r>
      <w:proofErr w:type="spellStart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spellEnd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Americas</w:t>
      </w:r>
      <w:proofErr w:type="spellEnd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” en los </w:t>
      </w:r>
      <w:proofErr w:type="spellStart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World</w:t>
      </w:r>
      <w:proofErr w:type="spellEnd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Luxury</w:t>
      </w:r>
      <w:proofErr w:type="spellEnd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Spa </w:t>
      </w:r>
      <w:proofErr w:type="spellStart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>Awards</w:t>
      </w:r>
      <w:proofErr w:type="spellEnd"/>
      <w:r w:rsidRPr="00B171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2014. </w:t>
      </w:r>
      <w:r w:rsidRPr="00B171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Grand Velas Riviera Maya fue creado y es operado por el Lic. Eduardo Vela Ruiz, propietario principal, fundador y Presidente del Consejo Administrativo de Velas Resorts, junto con su hermano, el Ing. Juan Vela, Vicepresidente de la compañía. </w:t>
      </w:r>
    </w:p>
    <w:p w:rsidR="00B171C0" w:rsidRPr="00B171C0" w:rsidRDefault="00B171C0" w:rsidP="000E3529">
      <w:pPr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035735" w:rsidRPr="008B6B04" w:rsidRDefault="00035735">
      <w:pPr>
        <w:jc w:val="both"/>
        <w:rPr>
          <w:rFonts w:ascii="Arial" w:hAnsi="Arial" w:cs="Arial"/>
          <w:color w:val="212121"/>
          <w:sz w:val="20"/>
          <w:shd w:val="clear" w:color="auto" w:fill="FFFFFF"/>
        </w:rPr>
      </w:pPr>
    </w:p>
    <w:sectPr w:rsidR="00035735" w:rsidRPr="008B6B04" w:rsidSect="00A15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5AC4"/>
    <w:rsid w:val="00035735"/>
    <w:rsid w:val="000C3F86"/>
    <w:rsid w:val="000E3529"/>
    <w:rsid w:val="0025356E"/>
    <w:rsid w:val="003060C1"/>
    <w:rsid w:val="00342488"/>
    <w:rsid w:val="003F1D16"/>
    <w:rsid w:val="004031FE"/>
    <w:rsid w:val="004A331C"/>
    <w:rsid w:val="00574CC3"/>
    <w:rsid w:val="006B62F8"/>
    <w:rsid w:val="007A2B63"/>
    <w:rsid w:val="007A5AC4"/>
    <w:rsid w:val="008B6B04"/>
    <w:rsid w:val="008C6AF4"/>
    <w:rsid w:val="009B4738"/>
    <w:rsid w:val="00A1531E"/>
    <w:rsid w:val="00B171C0"/>
    <w:rsid w:val="00B82383"/>
    <w:rsid w:val="00BA1649"/>
    <w:rsid w:val="00BA378B"/>
    <w:rsid w:val="00E0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3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A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A5AC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A5AC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71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vieramaya.grandvelas.com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territt@kwep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B6AF6-091A-46E1-A418-6835EA69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815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ecommerce19</dc:creator>
  <cp:lastModifiedBy>ecommerce19</cp:lastModifiedBy>
  <cp:revision>3</cp:revision>
  <dcterms:created xsi:type="dcterms:W3CDTF">2016-07-22T18:10:00Z</dcterms:created>
  <dcterms:modified xsi:type="dcterms:W3CDTF">2016-07-25T21:27:00Z</dcterms:modified>
</cp:coreProperties>
</file>