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97" w:rsidRDefault="00F350D9" w:rsidP="00A01D97">
      <w:pPr>
        <w:jc w:val="both"/>
        <w:rPr>
          <w:rFonts w:ascii="Arial" w:hAnsi="Arial" w:cs="Arial"/>
        </w:rPr>
      </w:pPr>
      <w:r w:rsidRPr="00F350D9">
        <w:rPr>
          <w:rFonts w:ascii="Arial" w:hAnsi="Arial" w:cs="Arial"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55pt;margin-top:-6.35pt;width:176.7pt;height:97.25pt;z-index:251660288;mso-width-percent:400;mso-width-percent:400;mso-width-relative:margin;mso-height-relative:margin" filled="f" stroked="f">
            <v:textbox>
              <w:txbxContent>
                <w:p w:rsidR="00A01D97" w:rsidRPr="009A4728" w:rsidRDefault="00A01D97" w:rsidP="00A01D97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</w:rPr>
                  </w:pPr>
                  <w:r w:rsidRPr="009A4728">
                    <w:rPr>
                      <w:rStyle w:val="Textoennegrita"/>
                      <w:rFonts w:ascii="Arial" w:hAnsi="Arial" w:cs="Arial"/>
                      <w:color w:val="333333"/>
                      <w:sz w:val="21"/>
                      <w:szCs w:val="21"/>
                      <w:u w:val="single"/>
                    </w:rPr>
                    <w:t>Para publicación inmediata:</w:t>
                  </w:r>
                </w:p>
                <w:p w:rsidR="00A01D97" w:rsidRPr="009A4728" w:rsidRDefault="00A01D97" w:rsidP="00A01D97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</w:rPr>
                  </w:pPr>
                  <w:r w:rsidRPr="009A4728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 </w:t>
                  </w:r>
                </w:p>
                <w:p w:rsidR="00A01D97" w:rsidRPr="009A4728" w:rsidRDefault="00A01D97" w:rsidP="00A01D97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</w:rPr>
                  </w:pPr>
                  <w:r w:rsidRPr="009A4728">
                    <w:rPr>
                      <w:rStyle w:val="Textoennegrita"/>
                      <w:rFonts w:ascii="Arial" w:hAnsi="Arial" w:cs="Arial"/>
                      <w:color w:val="000000"/>
                      <w:sz w:val="18"/>
                      <w:szCs w:val="18"/>
                    </w:rPr>
                    <w:t>Contacto:</w:t>
                  </w:r>
                </w:p>
                <w:p w:rsidR="00A01D97" w:rsidRPr="009A4728" w:rsidRDefault="00A01D97" w:rsidP="00A01D97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</w:rPr>
                  </w:pPr>
                  <w:r w:rsidRPr="009A47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Megan Sterritt</w:t>
                  </w:r>
                </w:p>
                <w:p w:rsidR="00A01D97" w:rsidRPr="00A01D97" w:rsidRDefault="00A01D97" w:rsidP="00A01D97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lang w:val="en-US"/>
                    </w:rPr>
                  </w:pPr>
                  <w:r w:rsidRPr="00A01D9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KWE Partners</w:t>
                  </w:r>
                </w:p>
                <w:p w:rsidR="00A01D97" w:rsidRPr="00A01D97" w:rsidRDefault="00A01D97" w:rsidP="00A01D97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lang w:val="en-US"/>
                    </w:rPr>
                  </w:pPr>
                  <w:r w:rsidRPr="00A01D9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786.247.4812</w:t>
                  </w:r>
                </w:p>
                <w:p w:rsidR="00A01D97" w:rsidRPr="00A01D97" w:rsidRDefault="00F350D9" w:rsidP="00A01D97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lang w:val="en-US"/>
                    </w:rPr>
                  </w:pPr>
                  <w:hyperlink r:id="rId5" w:tgtFrame="_blank" w:history="1">
                    <w:r w:rsidR="00A01D97" w:rsidRPr="00A01D97">
                      <w:rPr>
                        <w:rStyle w:val="Hipervnculo"/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sterritt@kwepr.com</w:t>
                    </w:r>
                  </w:hyperlink>
                </w:p>
                <w:p w:rsidR="00A01D97" w:rsidRPr="00A01D97" w:rsidRDefault="00A01D9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A01D97">
        <w:rPr>
          <w:rFonts w:ascii="Arial" w:hAnsi="Arial" w:cs="Arial"/>
          <w:noProof/>
          <w:lang w:eastAsia="es-MX"/>
        </w:rPr>
        <w:drawing>
          <wp:inline distT="0" distB="0" distL="0" distR="0">
            <wp:extent cx="3254382" cy="923925"/>
            <wp:effectExtent l="0" t="0" r="0" b="0"/>
            <wp:docPr id="3" name="Imagen 2" descr="C:\Users\ecommerce19\Downloads\logos-gvrn_mexico_black5c_87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ommerce19\Downloads\logos-gvrn_mexico_black5c_871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151" cy="92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D97" w:rsidRDefault="00A01D97" w:rsidP="00A01D97">
      <w:pPr>
        <w:jc w:val="center"/>
        <w:rPr>
          <w:rFonts w:ascii="Arial" w:hAnsi="Arial" w:cs="Arial"/>
          <w:b/>
          <w:sz w:val="24"/>
        </w:rPr>
      </w:pPr>
    </w:p>
    <w:p w:rsidR="00A01D97" w:rsidRDefault="00A01D97" w:rsidP="00A01D97">
      <w:pPr>
        <w:jc w:val="center"/>
        <w:rPr>
          <w:rFonts w:ascii="Arial" w:hAnsi="Arial" w:cs="Arial"/>
          <w:b/>
          <w:sz w:val="24"/>
        </w:rPr>
      </w:pPr>
      <w:r w:rsidRPr="00A01D97">
        <w:rPr>
          <w:rFonts w:ascii="Arial" w:hAnsi="Arial" w:cs="Arial"/>
          <w:b/>
          <w:sz w:val="24"/>
        </w:rPr>
        <w:t>Grand Velas Riviera Maya</w:t>
      </w:r>
      <w:r w:rsidR="00E71C34">
        <w:rPr>
          <w:rFonts w:ascii="Arial" w:hAnsi="Arial" w:cs="Arial"/>
          <w:b/>
          <w:sz w:val="24"/>
        </w:rPr>
        <w:t xml:space="preserve"> trae calor </w:t>
      </w:r>
      <w:r w:rsidR="00474137">
        <w:rPr>
          <w:rFonts w:ascii="Arial" w:hAnsi="Arial" w:cs="Arial"/>
          <w:b/>
          <w:sz w:val="24"/>
        </w:rPr>
        <w:t>a la mesa con su salsa de chile habanero</w:t>
      </w:r>
    </w:p>
    <w:p w:rsidR="000C2CFF" w:rsidRPr="000C2CFF" w:rsidRDefault="00E71C34" w:rsidP="00A01D97">
      <w:pPr>
        <w:jc w:val="both"/>
        <w:rPr>
          <w:rFonts w:ascii="Arial" w:hAnsi="Arial" w:cs="Arial"/>
          <w:sz w:val="20"/>
          <w:szCs w:val="20"/>
        </w:rPr>
      </w:pPr>
      <w:r w:rsidRPr="00F11D6F">
        <w:rPr>
          <w:rFonts w:ascii="Arial" w:hAnsi="Arial" w:cs="Arial"/>
          <w:b/>
          <w:sz w:val="20"/>
          <w:szCs w:val="20"/>
        </w:rPr>
        <w:t xml:space="preserve">Riviera Maya, México (1 de septiembre de 2016) – </w:t>
      </w:r>
      <w:r w:rsidR="009A4728">
        <w:rPr>
          <w:rFonts w:ascii="Arial" w:hAnsi="Arial" w:cs="Arial"/>
          <w:sz w:val="20"/>
          <w:szCs w:val="20"/>
        </w:rPr>
        <w:t>El c</w:t>
      </w:r>
      <w:r w:rsidRPr="00F11D6F">
        <w:rPr>
          <w:rFonts w:ascii="Arial" w:hAnsi="Arial" w:cs="Arial"/>
          <w:sz w:val="20"/>
          <w:szCs w:val="20"/>
        </w:rPr>
        <w:t>he</w:t>
      </w:r>
      <w:r w:rsidR="00C976BA" w:rsidRPr="00F11D6F">
        <w:rPr>
          <w:rFonts w:ascii="Arial" w:hAnsi="Arial" w:cs="Arial"/>
          <w:sz w:val="20"/>
          <w:szCs w:val="20"/>
        </w:rPr>
        <w:t>f Ricardo de la Vega del restaurante Frida</w:t>
      </w:r>
      <w:r w:rsidR="009A4728">
        <w:rPr>
          <w:rFonts w:ascii="Arial" w:hAnsi="Arial" w:cs="Arial"/>
          <w:sz w:val="20"/>
          <w:szCs w:val="20"/>
        </w:rPr>
        <w:t xml:space="preserve"> de Grand Velas Riviera Maya</w:t>
      </w:r>
      <w:r w:rsidR="00C976BA" w:rsidRPr="00F11D6F">
        <w:rPr>
          <w:rFonts w:ascii="Arial" w:hAnsi="Arial" w:cs="Arial"/>
          <w:sz w:val="20"/>
          <w:szCs w:val="20"/>
        </w:rPr>
        <w:t>, pone a prueba el paladar de los ama</w:t>
      </w:r>
      <w:r w:rsidR="009A4728">
        <w:rPr>
          <w:rFonts w:ascii="Arial" w:hAnsi="Arial" w:cs="Arial"/>
          <w:sz w:val="20"/>
          <w:szCs w:val="20"/>
        </w:rPr>
        <w:t xml:space="preserve">ntes de la comida con su receta de </w:t>
      </w:r>
      <w:r w:rsidR="00C976BA" w:rsidRPr="00F11D6F">
        <w:rPr>
          <w:rFonts w:ascii="Arial" w:hAnsi="Arial" w:cs="Arial"/>
          <w:sz w:val="20"/>
          <w:szCs w:val="20"/>
        </w:rPr>
        <w:t xml:space="preserve">salsa de chile habanero. </w:t>
      </w:r>
      <w:r w:rsidR="0048569C" w:rsidRPr="00F11D6F">
        <w:rPr>
          <w:rFonts w:ascii="Arial" w:hAnsi="Arial" w:cs="Arial"/>
          <w:sz w:val="20"/>
          <w:szCs w:val="20"/>
        </w:rPr>
        <w:t>La salsa f</w:t>
      </w:r>
      <w:r w:rsidR="00C976BA" w:rsidRPr="00F11D6F">
        <w:rPr>
          <w:rFonts w:ascii="Arial" w:hAnsi="Arial" w:cs="Arial"/>
          <w:sz w:val="20"/>
          <w:szCs w:val="20"/>
        </w:rPr>
        <w:t xml:space="preserve">ue creada </w:t>
      </w:r>
      <w:r w:rsidR="0048569C" w:rsidRPr="00F11D6F">
        <w:rPr>
          <w:rFonts w:ascii="Arial" w:hAnsi="Arial" w:cs="Arial"/>
          <w:sz w:val="20"/>
          <w:szCs w:val="20"/>
        </w:rPr>
        <w:t xml:space="preserve">para representar </w:t>
      </w:r>
      <w:r w:rsidR="00C976BA" w:rsidRPr="00F11D6F">
        <w:rPr>
          <w:rFonts w:ascii="Arial" w:hAnsi="Arial" w:cs="Arial"/>
          <w:sz w:val="20"/>
          <w:szCs w:val="20"/>
        </w:rPr>
        <w:t>los sabores de México</w:t>
      </w:r>
      <w:r w:rsidR="0048569C" w:rsidRPr="00F11D6F">
        <w:rPr>
          <w:rFonts w:ascii="Arial" w:hAnsi="Arial" w:cs="Arial"/>
          <w:sz w:val="20"/>
          <w:szCs w:val="20"/>
        </w:rPr>
        <w:t>; realza las especies y esencias tradicionales, como: la acidez del limón y</w:t>
      </w:r>
      <w:r w:rsidR="00F11D6F">
        <w:rPr>
          <w:rFonts w:ascii="Arial" w:hAnsi="Arial" w:cs="Arial"/>
          <w:sz w:val="20"/>
          <w:szCs w:val="20"/>
        </w:rPr>
        <w:t xml:space="preserve"> lo picante del habanero, así como</w:t>
      </w:r>
      <w:r w:rsidR="0048569C" w:rsidRPr="00F11D6F">
        <w:rPr>
          <w:rFonts w:ascii="Arial" w:hAnsi="Arial" w:cs="Arial"/>
          <w:sz w:val="20"/>
          <w:szCs w:val="20"/>
        </w:rPr>
        <w:t xml:space="preserve"> el ahumado. </w:t>
      </w:r>
      <w:r w:rsidR="000C2CFF">
        <w:rPr>
          <w:rFonts w:ascii="Arial" w:hAnsi="Arial" w:cs="Arial"/>
          <w:sz w:val="20"/>
          <w:szCs w:val="20"/>
        </w:rPr>
        <w:t>Además de ser</w:t>
      </w:r>
      <w:r w:rsidR="0048569C" w:rsidRPr="00F11D6F">
        <w:rPr>
          <w:rFonts w:ascii="Arial" w:hAnsi="Arial" w:cs="Arial"/>
          <w:sz w:val="20"/>
          <w:szCs w:val="20"/>
        </w:rPr>
        <w:t xml:space="preserve"> un complemento de platillos caseros, la salsa es buena acompañante de</w:t>
      </w:r>
      <w:r w:rsidR="000C2CFF">
        <w:rPr>
          <w:rFonts w:ascii="Arial" w:hAnsi="Arial" w:cs="Arial"/>
          <w:sz w:val="20"/>
          <w:szCs w:val="20"/>
        </w:rPr>
        <w:t>l</w:t>
      </w:r>
      <w:r w:rsidR="0048569C" w:rsidRPr="00F11D6F">
        <w:rPr>
          <w:rFonts w:ascii="Arial" w:hAnsi="Arial" w:cs="Arial"/>
          <w:sz w:val="20"/>
          <w:szCs w:val="20"/>
        </w:rPr>
        <w:t xml:space="preserve"> pescado y marisco, ceviche, pollo, tacos o carne asada.</w:t>
      </w:r>
    </w:p>
    <w:p w:rsidR="0048569C" w:rsidRPr="00F11D6F" w:rsidRDefault="0048569C" w:rsidP="00A01D97">
      <w:pPr>
        <w:jc w:val="both"/>
        <w:rPr>
          <w:rFonts w:ascii="Arial" w:hAnsi="Arial" w:cs="Arial"/>
          <w:sz w:val="20"/>
          <w:szCs w:val="20"/>
          <w:u w:val="single"/>
        </w:rPr>
      </w:pPr>
      <w:r w:rsidRPr="00F11D6F">
        <w:rPr>
          <w:rFonts w:ascii="Arial" w:hAnsi="Arial" w:cs="Arial"/>
          <w:sz w:val="20"/>
          <w:szCs w:val="20"/>
          <w:u w:val="single"/>
        </w:rPr>
        <w:t>Ingredientes: salsa de chile habanero</w:t>
      </w:r>
    </w:p>
    <w:p w:rsidR="0071249A" w:rsidRPr="00F11D6F" w:rsidRDefault="0071249A" w:rsidP="000C2C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1D6F">
        <w:rPr>
          <w:rFonts w:ascii="Arial" w:hAnsi="Arial" w:cs="Arial"/>
          <w:color w:val="333333"/>
          <w:sz w:val="20"/>
          <w:szCs w:val="20"/>
        </w:rPr>
        <w:t>¾</w:t>
      </w:r>
      <w:r w:rsidR="00001949" w:rsidRPr="00F11D6F">
        <w:rPr>
          <w:rFonts w:ascii="Arial" w:hAnsi="Arial" w:cs="Arial"/>
          <w:color w:val="333333"/>
          <w:sz w:val="20"/>
          <w:szCs w:val="20"/>
        </w:rPr>
        <w:t xml:space="preserve">   taza </w:t>
      </w:r>
      <w:r w:rsidRPr="00F11D6F">
        <w:rPr>
          <w:rFonts w:ascii="Arial" w:hAnsi="Arial" w:cs="Arial"/>
          <w:color w:val="333333"/>
          <w:sz w:val="20"/>
          <w:szCs w:val="20"/>
        </w:rPr>
        <w:t>de chile habanero, en pedazos</w:t>
      </w:r>
    </w:p>
    <w:p w:rsidR="0071249A" w:rsidRPr="00F11D6F" w:rsidRDefault="0071249A" w:rsidP="000C2C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F11D6F">
        <w:rPr>
          <w:rFonts w:ascii="Arial" w:hAnsi="Arial" w:cs="Arial"/>
          <w:color w:val="333333"/>
          <w:sz w:val="20"/>
          <w:szCs w:val="20"/>
        </w:rPr>
        <w:t xml:space="preserve">½   </w:t>
      </w:r>
      <w:r w:rsidR="00001949" w:rsidRPr="00F11D6F">
        <w:rPr>
          <w:rFonts w:ascii="Arial" w:hAnsi="Arial" w:cs="Arial"/>
          <w:color w:val="333333"/>
          <w:sz w:val="20"/>
          <w:szCs w:val="20"/>
        </w:rPr>
        <w:t xml:space="preserve">taza de </w:t>
      </w:r>
      <w:r w:rsidRPr="00F11D6F">
        <w:rPr>
          <w:rFonts w:ascii="Arial" w:hAnsi="Arial" w:cs="Arial"/>
          <w:color w:val="333333"/>
          <w:sz w:val="20"/>
          <w:szCs w:val="20"/>
        </w:rPr>
        <w:t xml:space="preserve">ajo pelado </w:t>
      </w:r>
    </w:p>
    <w:p w:rsidR="0071249A" w:rsidRPr="00F11D6F" w:rsidRDefault="0071249A" w:rsidP="000C2C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F11D6F">
        <w:rPr>
          <w:rFonts w:ascii="Arial" w:hAnsi="Arial" w:cs="Arial"/>
          <w:color w:val="333333"/>
          <w:sz w:val="20"/>
          <w:szCs w:val="20"/>
        </w:rPr>
        <w:t xml:space="preserve">½   </w:t>
      </w:r>
      <w:r w:rsidR="00001949" w:rsidRPr="00F11D6F">
        <w:rPr>
          <w:rFonts w:ascii="Arial" w:hAnsi="Arial" w:cs="Arial"/>
          <w:color w:val="333333"/>
          <w:sz w:val="20"/>
          <w:szCs w:val="20"/>
        </w:rPr>
        <w:t xml:space="preserve">taza de </w:t>
      </w:r>
      <w:r w:rsidR="008101FA" w:rsidRPr="00F11D6F">
        <w:rPr>
          <w:rFonts w:ascii="Arial" w:hAnsi="Arial" w:cs="Arial"/>
          <w:color w:val="333333"/>
          <w:sz w:val="20"/>
          <w:szCs w:val="20"/>
        </w:rPr>
        <w:t>cebolla blanca</w:t>
      </w:r>
      <w:r w:rsidRPr="00F11D6F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71249A" w:rsidRPr="00F11D6F" w:rsidRDefault="00001949" w:rsidP="000C2C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F11D6F">
        <w:rPr>
          <w:rFonts w:ascii="Arial" w:hAnsi="Arial" w:cs="Arial"/>
          <w:color w:val="333333"/>
          <w:sz w:val="20"/>
          <w:szCs w:val="20"/>
        </w:rPr>
        <w:t xml:space="preserve">taza de jugo de </w:t>
      </w:r>
      <w:r w:rsidR="008101FA" w:rsidRPr="00F11D6F">
        <w:rPr>
          <w:rFonts w:ascii="Arial" w:hAnsi="Arial" w:cs="Arial"/>
          <w:color w:val="333333"/>
          <w:sz w:val="20"/>
          <w:szCs w:val="20"/>
        </w:rPr>
        <w:t xml:space="preserve">limón </w:t>
      </w:r>
    </w:p>
    <w:p w:rsidR="0071249A" w:rsidRPr="00F11D6F" w:rsidRDefault="0071249A" w:rsidP="000C2C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F11D6F">
        <w:rPr>
          <w:rFonts w:ascii="Arial" w:hAnsi="Arial" w:cs="Arial"/>
          <w:color w:val="333333"/>
          <w:sz w:val="20"/>
          <w:szCs w:val="20"/>
        </w:rPr>
        <w:t>¾</w:t>
      </w:r>
      <w:r w:rsidR="008101FA" w:rsidRPr="00F11D6F">
        <w:rPr>
          <w:rFonts w:ascii="Arial" w:hAnsi="Arial" w:cs="Arial"/>
          <w:color w:val="333333"/>
          <w:sz w:val="20"/>
          <w:szCs w:val="20"/>
        </w:rPr>
        <w:t xml:space="preserve">   </w:t>
      </w:r>
      <w:r w:rsidR="00001949" w:rsidRPr="00F11D6F">
        <w:rPr>
          <w:rFonts w:ascii="Arial" w:hAnsi="Arial" w:cs="Arial"/>
          <w:color w:val="333333"/>
          <w:sz w:val="20"/>
          <w:szCs w:val="20"/>
        </w:rPr>
        <w:t>taza de zumo de naranja</w:t>
      </w:r>
    </w:p>
    <w:p w:rsidR="008101FA" w:rsidRPr="00F11D6F" w:rsidRDefault="008101FA" w:rsidP="000C2C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1D6F">
        <w:rPr>
          <w:rFonts w:ascii="Arial" w:hAnsi="Arial" w:cs="Arial"/>
          <w:color w:val="333333"/>
          <w:sz w:val="20"/>
          <w:szCs w:val="20"/>
        </w:rPr>
        <w:t>cucharadas de aceite de oliva</w:t>
      </w:r>
      <w:r w:rsidR="0071249A" w:rsidRPr="00F11D6F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2C2408" w:rsidRPr="00F11D6F" w:rsidRDefault="0071249A" w:rsidP="000C2C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1D6F">
        <w:rPr>
          <w:rFonts w:ascii="Arial" w:hAnsi="Arial" w:cs="Arial"/>
          <w:color w:val="333333"/>
          <w:sz w:val="20"/>
          <w:szCs w:val="20"/>
        </w:rPr>
        <w:t xml:space="preserve">6½ </w:t>
      </w:r>
      <w:r w:rsidR="002C2408" w:rsidRPr="00F11D6F">
        <w:rPr>
          <w:rFonts w:ascii="Arial" w:hAnsi="Arial" w:cs="Arial"/>
          <w:color w:val="333333"/>
          <w:sz w:val="20"/>
          <w:szCs w:val="20"/>
        </w:rPr>
        <w:t xml:space="preserve">cucharadas de </w:t>
      </w:r>
      <w:r w:rsidR="00001949" w:rsidRPr="00F11D6F">
        <w:rPr>
          <w:rFonts w:ascii="Arial" w:hAnsi="Arial" w:cs="Arial"/>
          <w:color w:val="333333"/>
          <w:sz w:val="20"/>
          <w:szCs w:val="20"/>
        </w:rPr>
        <w:t>aceite de carbón</w:t>
      </w:r>
    </w:p>
    <w:p w:rsidR="00001949" w:rsidRPr="00F11D6F" w:rsidRDefault="00001949" w:rsidP="000C2C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1D6F">
        <w:rPr>
          <w:rFonts w:ascii="Arial" w:hAnsi="Arial" w:cs="Arial"/>
          <w:color w:val="333333"/>
          <w:sz w:val="20"/>
          <w:szCs w:val="20"/>
        </w:rPr>
        <w:t>cucharadas de salsa de soya</w:t>
      </w:r>
      <w:r w:rsidR="0071249A" w:rsidRPr="00F11D6F">
        <w:rPr>
          <w:rFonts w:ascii="Arial" w:hAnsi="Arial" w:cs="Arial"/>
          <w:color w:val="333333"/>
          <w:sz w:val="20"/>
          <w:szCs w:val="20"/>
        </w:rPr>
        <w:t xml:space="preserve"> </w:t>
      </w:r>
      <w:r w:rsidRPr="00F11D6F">
        <w:rPr>
          <w:rFonts w:ascii="Arial" w:hAnsi="Arial" w:cs="Arial"/>
          <w:color w:val="333333"/>
          <w:sz w:val="20"/>
          <w:szCs w:val="20"/>
        </w:rPr>
        <w:t xml:space="preserve">   </w:t>
      </w:r>
    </w:p>
    <w:p w:rsidR="0071249A" w:rsidRPr="00F11D6F" w:rsidRDefault="0071249A" w:rsidP="000C2C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F11D6F">
        <w:rPr>
          <w:rFonts w:ascii="Arial" w:hAnsi="Arial" w:cs="Arial"/>
          <w:color w:val="333333"/>
          <w:sz w:val="20"/>
          <w:szCs w:val="20"/>
        </w:rPr>
        <w:t>¾</w:t>
      </w:r>
      <w:r w:rsidR="00001949" w:rsidRPr="00F11D6F">
        <w:rPr>
          <w:rFonts w:ascii="Arial" w:hAnsi="Arial" w:cs="Arial"/>
          <w:color w:val="333333"/>
          <w:sz w:val="20"/>
          <w:szCs w:val="20"/>
        </w:rPr>
        <w:t xml:space="preserve">   taza de mayonesa</w:t>
      </w:r>
    </w:p>
    <w:p w:rsidR="0071249A" w:rsidRPr="00F11D6F" w:rsidRDefault="0071249A" w:rsidP="000C2C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F11D6F">
        <w:rPr>
          <w:rFonts w:ascii="Arial" w:hAnsi="Arial" w:cs="Arial"/>
          <w:color w:val="333333"/>
          <w:sz w:val="20"/>
          <w:szCs w:val="20"/>
        </w:rPr>
        <w:t xml:space="preserve">½ </w:t>
      </w:r>
      <w:r w:rsidR="00001949" w:rsidRPr="00F11D6F">
        <w:rPr>
          <w:rFonts w:ascii="Arial" w:hAnsi="Arial" w:cs="Arial"/>
          <w:color w:val="333333"/>
          <w:sz w:val="20"/>
          <w:szCs w:val="20"/>
        </w:rPr>
        <w:t xml:space="preserve">  cucharada de goma de </w:t>
      </w:r>
      <w:proofErr w:type="spellStart"/>
      <w:r w:rsidR="00001949" w:rsidRPr="00F11D6F">
        <w:rPr>
          <w:rFonts w:ascii="Arial" w:hAnsi="Arial" w:cs="Arial"/>
          <w:color w:val="333333"/>
          <w:sz w:val="20"/>
          <w:szCs w:val="20"/>
        </w:rPr>
        <w:t>xatano</w:t>
      </w:r>
      <w:proofErr w:type="spellEnd"/>
    </w:p>
    <w:p w:rsidR="0071249A" w:rsidRPr="00F11D6F" w:rsidRDefault="00001949" w:rsidP="000C2C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F11D6F">
        <w:rPr>
          <w:rFonts w:ascii="Arial" w:hAnsi="Arial" w:cs="Arial"/>
          <w:color w:val="333333"/>
          <w:sz w:val="20"/>
          <w:szCs w:val="20"/>
        </w:rPr>
        <w:t>cuc</w:t>
      </w:r>
      <w:r w:rsidR="00F11D6F">
        <w:rPr>
          <w:rFonts w:ascii="Arial" w:hAnsi="Arial" w:cs="Arial"/>
          <w:color w:val="333333"/>
          <w:sz w:val="20"/>
          <w:szCs w:val="20"/>
        </w:rPr>
        <w:t>harada de oré</w:t>
      </w:r>
      <w:r w:rsidRPr="00F11D6F">
        <w:rPr>
          <w:rFonts w:ascii="Arial" w:hAnsi="Arial" w:cs="Arial"/>
          <w:color w:val="333333"/>
          <w:sz w:val="20"/>
          <w:szCs w:val="20"/>
        </w:rPr>
        <w:t>gano</w:t>
      </w:r>
    </w:p>
    <w:p w:rsidR="0071249A" w:rsidRPr="00F11D6F" w:rsidRDefault="0071249A" w:rsidP="000C2C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F11D6F">
        <w:rPr>
          <w:rFonts w:ascii="Arial" w:hAnsi="Arial" w:cs="Arial"/>
          <w:color w:val="333333"/>
          <w:sz w:val="20"/>
          <w:szCs w:val="20"/>
        </w:rPr>
        <w:t>½</w:t>
      </w:r>
      <w:r w:rsidR="00001949" w:rsidRPr="00F11D6F">
        <w:rPr>
          <w:rFonts w:ascii="Arial" w:hAnsi="Arial" w:cs="Arial"/>
          <w:color w:val="333333"/>
          <w:sz w:val="20"/>
          <w:szCs w:val="20"/>
        </w:rPr>
        <w:t xml:space="preserve">   cucharada de sal </w:t>
      </w:r>
      <w:r w:rsidRPr="00F11D6F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71249A" w:rsidRPr="00F11D6F" w:rsidRDefault="0071249A" w:rsidP="000C2C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1D6F">
        <w:rPr>
          <w:rFonts w:ascii="Arial" w:hAnsi="Arial" w:cs="Arial"/>
          <w:color w:val="333333"/>
          <w:sz w:val="20"/>
          <w:szCs w:val="20"/>
        </w:rPr>
        <w:t>½</w:t>
      </w:r>
      <w:r w:rsidR="00001949" w:rsidRPr="00F11D6F">
        <w:rPr>
          <w:rFonts w:ascii="Arial" w:hAnsi="Arial" w:cs="Arial"/>
          <w:color w:val="333333"/>
          <w:sz w:val="20"/>
          <w:szCs w:val="20"/>
        </w:rPr>
        <w:t xml:space="preserve">   cucharada de pimienta</w:t>
      </w:r>
    </w:p>
    <w:p w:rsidR="00FB69F3" w:rsidRPr="00F11D6F" w:rsidRDefault="00FB69F3" w:rsidP="0071249A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FB69F3" w:rsidRPr="00F11D6F" w:rsidRDefault="00FB69F3" w:rsidP="0071249A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u w:val="single"/>
        </w:rPr>
      </w:pPr>
      <w:r w:rsidRPr="00F11D6F">
        <w:rPr>
          <w:rFonts w:ascii="Arial" w:hAnsi="Arial" w:cs="Arial"/>
          <w:color w:val="333333"/>
          <w:sz w:val="20"/>
          <w:szCs w:val="20"/>
          <w:u w:val="single"/>
        </w:rPr>
        <w:t>Preparación</w:t>
      </w:r>
    </w:p>
    <w:p w:rsidR="00FB69F3" w:rsidRPr="00F11D6F" w:rsidRDefault="00FB69F3" w:rsidP="0071249A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u w:val="single"/>
        </w:rPr>
      </w:pPr>
    </w:p>
    <w:p w:rsidR="000C2CFF" w:rsidRPr="000C2CFF" w:rsidRDefault="00FB69F3" w:rsidP="000C2C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0C2CFF">
        <w:rPr>
          <w:rFonts w:ascii="Arial" w:hAnsi="Arial" w:cs="Arial"/>
          <w:color w:val="333333"/>
          <w:sz w:val="20"/>
          <w:szCs w:val="20"/>
        </w:rPr>
        <w:t xml:space="preserve">Aceite de carbón: coloca cuidadosamente un carbón caliente en un litro de aceite de oliva. Tapa la mezcla, para mantener el humo dentro. Déjalo reposar unos minutos y luego remueve el carbón, obtendrás el aceite perfumado; ponlo a un lado. </w:t>
      </w:r>
    </w:p>
    <w:p w:rsidR="000C2CFF" w:rsidRPr="000C2CFF" w:rsidRDefault="000C2CFF" w:rsidP="000C2C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FB69F3" w:rsidRPr="000C2CFF" w:rsidRDefault="000C2CFF" w:rsidP="000C2C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0C2CFF">
        <w:rPr>
          <w:rFonts w:ascii="Arial" w:hAnsi="Arial" w:cs="Arial"/>
          <w:color w:val="333333"/>
          <w:sz w:val="20"/>
          <w:szCs w:val="20"/>
        </w:rPr>
        <w:t>Salsa: e</w:t>
      </w:r>
      <w:r w:rsidR="00FB69F3" w:rsidRPr="000C2CFF">
        <w:rPr>
          <w:rFonts w:ascii="Arial" w:hAnsi="Arial" w:cs="Arial"/>
          <w:color w:val="333333"/>
          <w:sz w:val="20"/>
          <w:szCs w:val="20"/>
        </w:rPr>
        <w:t>n un sartén caliente pon a freír el chile habanero, la cebolla y el ajo. Cuando estén tostados, colócalo en una licuadora agregando el aceite de carbón y los otros ingredientes, y mézclalo. Al final sazona con sal y pimienta al gusto.</w:t>
      </w:r>
    </w:p>
    <w:p w:rsidR="009D4E4C" w:rsidRPr="000C2CFF" w:rsidRDefault="009D4E4C" w:rsidP="000C2C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FB69F3" w:rsidRPr="000C2CFF" w:rsidRDefault="009D4E4C" w:rsidP="000C2C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0C2CFF">
        <w:rPr>
          <w:rFonts w:ascii="Arial" w:hAnsi="Arial" w:cs="Arial"/>
          <w:color w:val="333333"/>
          <w:sz w:val="20"/>
          <w:szCs w:val="20"/>
        </w:rPr>
        <w:t xml:space="preserve">En Octubre, de la Vega será uno de los cinco chefs anfitriones de </w:t>
      </w:r>
      <w:proofErr w:type="spellStart"/>
      <w:r w:rsidRPr="000C2CFF">
        <w:rPr>
          <w:rFonts w:ascii="Arial" w:hAnsi="Arial" w:cs="Arial"/>
          <w:color w:val="333333"/>
          <w:sz w:val="20"/>
          <w:szCs w:val="20"/>
        </w:rPr>
        <w:t>Best</w:t>
      </w:r>
      <w:proofErr w:type="spellEnd"/>
      <w:r w:rsidRPr="000C2CFF">
        <w:rPr>
          <w:rFonts w:ascii="Arial" w:hAnsi="Arial" w:cs="Arial"/>
          <w:color w:val="333333"/>
          <w:sz w:val="20"/>
          <w:szCs w:val="20"/>
        </w:rPr>
        <w:t xml:space="preserve"> of </w:t>
      </w:r>
      <w:proofErr w:type="spellStart"/>
      <w:r w:rsidRPr="000C2CFF">
        <w:rPr>
          <w:rFonts w:ascii="Arial" w:hAnsi="Arial" w:cs="Arial"/>
          <w:color w:val="333333"/>
          <w:sz w:val="20"/>
          <w:szCs w:val="20"/>
        </w:rPr>
        <w:t>Mexico</w:t>
      </w:r>
      <w:proofErr w:type="spellEnd"/>
      <w:r w:rsidRPr="000C2CFF">
        <w:rPr>
          <w:rFonts w:ascii="Arial" w:hAnsi="Arial" w:cs="Arial"/>
          <w:color w:val="333333"/>
          <w:sz w:val="20"/>
          <w:szCs w:val="20"/>
        </w:rPr>
        <w:t xml:space="preserve"> </w:t>
      </w:r>
      <w:r w:rsidR="000C2CFF">
        <w:rPr>
          <w:rFonts w:ascii="Arial" w:hAnsi="Arial" w:cs="Arial"/>
          <w:color w:val="333333"/>
          <w:sz w:val="20"/>
          <w:szCs w:val="20"/>
        </w:rPr>
        <w:t xml:space="preserve">en </w:t>
      </w:r>
      <w:r w:rsidRPr="000C2CFF">
        <w:rPr>
          <w:rFonts w:ascii="Arial" w:hAnsi="Arial" w:cs="Arial"/>
          <w:color w:val="333333"/>
          <w:sz w:val="20"/>
          <w:szCs w:val="20"/>
        </w:rPr>
        <w:t xml:space="preserve">Riviera Maya, donde se presentarán las nuevas tendencias de la alta cocina mexicana. Grand Velas Riviera Maya invitó a cinco de los mejores chef mexicanos reconocidos internacionalmente, para compartir su creatividad, talento y pasión por la cocina mexicana a través de este evento gastronómico. </w:t>
      </w:r>
      <w:r w:rsidR="00F11D6F" w:rsidRPr="000C2CFF">
        <w:rPr>
          <w:rFonts w:ascii="Arial" w:hAnsi="Arial" w:cs="Arial"/>
          <w:color w:val="333333"/>
          <w:sz w:val="20"/>
          <w:szCs w:val="20"/>
        </w:rPr>
        <w:t xml:space="preserve">Encabezado por </w:t>
      </w:r>
      <w:proofErr w:type="spellStart"/>
      <w:r w:rsidR="00F11D6F" w:rsidRPr="000C2CFF">
        <w:rPr>
          <w:rFonts w:ascii="Arial" w:hAnsi="Arial" w:cs="Arial"/>
          <w:color w:val="212121"/>
          <w:sz w:val="20"/>
          <w:szCs w:val="20"/>
          <w:shd w:val="clear" w:color="auto" w:fill="FFFFFF"/>
        </w:rPr>
        <w:t>Zahie</w:t>
      </w:r>
      <w:proofErr w:type="spellEnd"/>
      <w:r w:rsidR="00F11D6F" w:rsidRPr="000C2CF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Téllez, Carlos </w:t>
      </w:r>
      <w:proofErr w:type="spellStart"/>
      <w:r w:rsidR="00F11D6F" w:rsidRPr="000C2CFF">
        <w:rPr>
          <w:rFonts w:ascii="Arial" w:hAnsi="Arial" w:cs="Arial"/>
          <w:color w:val="212121"/>
          <w:sz w:val="20"/>
          <w:szCs w:val="20"/>
          <w:shd w:val="clear" w:color="auto" w:fill="FFFFFF"/>
        </w:rPr>
        <w:t>Gaytán</w:t>
      </w:r>
      <w:proofErr w:type="spellEnd"/>
      <w:r w:rsidR="00F11D6F" w:rsidRPr="000C2CF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Francisco Ruano, y Mikel Alonso, el evento tendrá un menú de degustación de 10 platillos, estos con ingredientes </w:t>
      </w:r>
      <w:r w:rsidR="000C2CFF">
        <w:rPr>
          <w:rFonts w:ascii="Arial" w:hAnsi="Arial" w:cs="Arial"/>
          <w:color w:val="212121"/>
          <w:sz w:val="20"/>
          <w:szCs w:val="20"/>
          <w:shd w:val="clear" w:color="auto" w:fill="FFFFFF"/>
        </w:rPr>
        <w:t>y condimentos de todo México. Este</w:t>
      </w:r>
      <w:r w:rsidR="00F11D6F" w:rsidRPr="000C2CF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se ofrecerá durante cuatro noches y viene dentro de la tarifa diaria para los huéspedes.</w:t>
      </w:r>
    </w:p>
    <w:p w:rsidR="00F11D6F" w:rsidRPr="000C2CFF" w:rsidRDefault="00F11D6F" w:rsidP="000C2C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A65BE2" w:rsidRPr="000C2CFF" w:rsidRDefault="00F11D6F" w:rsidP="000C2C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0C2CFF">
        <w:rPr>
          <w:rFonts w:ascii="Arial" w:hAnsi="Arial" w:cs="Arial"/>
          <w:color w:val="333333"/>
          <w:sz w:val="20"/>
          <w:szCs w:val="20"/>
        </w:rPr>
        <w:t xml:space="preserve">Las tarifas van desde los $393 dólares por persona, por noche en base a ocupación doble. El plan Todo Incluido consiste de hospedaje en amplias suites, menú a la carta en restaurantes gourmet de especialidad, bebidas de marcas premium, 24 horas de servicio a la suite, gimnasio, impuestos, propinas y más. </w:t>
      </w:r>
    </w:p>
    <w:p w:rsidR="00F11D6F" w:rsidRPr="000C2CFF" w:rsidRDefault="00F11D6F" w:rsidP="000C2C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F11D6F" w:rsidRPr="000C2CFF" w:rsidRDefault="00F11D6F" w:rsidP="000C2C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C2CFF">
        <w:rPr>
          <w:rFonts w:ascii="Arial" w:hAnsi="Arial" w:cs="Arial"/>
          <w:sz w:val="20"/>
          <w:szCs w:val="20"/>
        </w:rPr>
        <w:t xml:space="preserve">Para reservar u obtener mayor información sobre Grand Velas Riviera Maya, llame desde México al 01 800 832 9058, desde E.U.A. o Canadá al 1 888 309 5385 o de cualquier otra parte del mundo al 52 322 226 8689. También puede enviar un correo electrónico a reservas@velasresort.com, o bien, visitar </w:t>
      </w:r>
      <w:hyperlink r:id="rId7" w:history="1">
        <w:r w:rsidRPr="000C2CFF">
          <w:rPr>
            <w:rFonts w:ascii="Arial" w:hAnsi="Arial" w:cs="Arial"/>
            <w:color w:val="0000FF"/>
            <w:sz w:val="20"/>
            <w:szCs w:val="20"/>
            <w:u w:val="single"/>
          </w:rPr>
          <w:t>www.rivieramaya.grandvelas.com.mx</w:t>
        </w:r>
      </w:hyperlink>
      <w:r w:rsidRPr="000C2CFF">
        <w:rPr>
          <w:rFonts w:ascii="Arial" w:hAnsi="Arial" w:cs="Arial"/>
          <w:sz w:val="20"/>
          <w:szCs w:val="20"/>
        </w:rPr>
        <w:t>.</w:t>
      </w:r>
    </w:p>
    <w:p w:rsidR="009C3D2E" w:rsidRDefault="009C3D2E" w:rsidP="000C2CFF">
      <w:pPr>
        <w:jc w:val="both"/>
        <w:rPr>
          <w:rFonts w:ascii="Arial" w:hAnsi="Arial" w:cs="Arial"/>
          <w:color w:val="263238"/>
          <w:sz w:val="20"/>
          <w:szCs w:val="20"/>
        </w:rPr>
      </w:pPr>
    </w:p>
    <w:p w:rsidR="000C2CFF" w:rsidRDefault="000C2CFF" w:rsidP="000C2CFF">
      <w:pPr>
        <w:jc w:val="both"/>
        <w:rPr>
          <w:rFonts w:ascii="Arial" w:hAnsi="Arial" w:cs="Arial"/>
          <w:b/>
          <w:color w:val="263238"/>
          <w:sz w:val="20"/>
          <w:szCs w:val="20"/>
        </w:rPr>
      </w:pPr>
      <w:r w:rsidRPr="000C2CFF">
        <w:rPr>
          <w:rFonts w:ascii="Arial" w:hAnsi="Arial" w:cs="Arial"/>
          <w:b/>
          <w:color w:val="263238"/>
          <w:sz w:val="20"/>
          <w:szCs w:val="20"/>
        </w:rPr>
        <w:t>Sobre Grand Velas Riviera Maya:</w:t>
      </w:r>
    </w:p>
    <w:p w:rsidR="000C2CFF" w:rsidRPr="000C2CFF" w:rsidRDefault="000C2CFF" w:rsidP="000C2CFF">
      <w:pPr>
        <w:pStyle w:val="NormalWeb"/>
        <w:spacing w:before="0" w:beforeAutospacing="0" w:after="0" w:afterAutospacing="0" w:line="276" w:lineRule="auto"/>
        <w:jc w:val="both"/>
        <w:rPr>
          <w:sz w:val="22"/>
        </w:rPr>
      </w:pPr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Establecido en 83 hectáreas de áreas verdes, manglares y arena blanca de la Riviera Maya, este resort Todo Incluido de Lujo está reconocido con 5 Diamantes por la AAA y es miembro de </w:t>
      </w:r>
      <w:proofErr w:type="spellStart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>The</w:t>
      </w:r>
      <w:proofErr w:type="spellEnd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</w:t>
      </w:r>
      <w:proofErr w:type="spellStart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>Leading</w:t>
      </w:r>
      <w:proofErr w:type="spellEnd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</w:t>
      </w:r>
      <w:proofErr w:type="spellStart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>Hotels</w:t>
      </w:r>
      <w:proofErr w:type="spellEnd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of </w:t>
      </w:r>
      <w:proofErr w:type="spellStart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>the</w:t>
      </w:r>
      <w:proofErr w:type="spellEnd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</w:t>
      </w:r>
      <w:proofErr w:type="spellStart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>World</w:t>
      </w:r>
      <w:proofErr w:type="spellEnd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>. L</w:t>
      </w:r>
      <w:r w:rsidRPr="000C2CFF">
        <w:rPr>
          <w:rFonts w:ascii="Arial" w:hAnsi="Arial" w:cs="Arial"/>
          <w:color w:val="000000"/>
          <w:sz w:val="20"/>
          <w:szCs w:val="22"/>
          <w:shd w:val="clear" w:color="auto" w:fill="FFFFFF"/>
        </w:rPr>
        <w:t>os clientes pueden elegir su hospedaje en tres ambientes separados; uno exclusivamente para adultos que brinda confort a través d</w:t>
      </w:r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e las amenidades de lujo frente al mar, y los dos ambientes familiares restantes con vista al mar o a la naturaleza de la Riviera Maya. Sus amplias 539 suites con más de 100 m2 cada una, cuentan con balcón y algunas de ellas con piscina de inmersión privada, además de amenidades como un </w:t>
      </w:r>
      <w:proofErr w:type="spellStart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>minibar</w:t>
      </w:r>
      <w:proofErr w:type="spellEnd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surtido diariamente, </w:t>
      </w:r>
      <w:proofErr w:type="spellStart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>Wi</w:t>
      </w:r>
      <w:proofErr w:type="spellEnd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-Fi, productos de baño marca </w:t>
      </w:r>
      <w:proofErr w:type="spellStart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>L’Occitane</w:t>
      </w:r>
      <w:proofErr w:type="spellEnd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, tequila artesanal y cafetera </w:t>
      </w:r>
      <w:proofErr w:type="spellStart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>Nespresso</w:t>
      </w:r>
      <w:proofErr w:type="spellEnd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. Los baños poseen regaderas con puertas de vidrio, Jacuzzi y muebles o interiores de mármol. Los ocho restaurantes brindan un recorrido culinario por México, Europa y Asia. Cocina de Autor, liderado por los reconocidos chefs Bruno </w:t>
      </w:r>
      <w:proofErr w:type="spellStart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>Oteiza</w:t>
      </w:r>
      <w:proofErr w:type="spellEnd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, Mikel Alonso y Xavier Pérez Stone, fue acreedor de los 5 Diamantes por la AAA, y fue el primer restaurante del mundo de un Todo Incluido en ganar esta prestigiosa distinción. El Spa es miembro de </w:t>
      </w:r>
      <w:proofErr w:type="spellStart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>The</w:t>
      </w:r>
      <w:proofErr w:type="spellEnd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</w:t>
      </w:r>
      <w:proofErr w:type="spellStart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>Leading</w:t>
      </w:r>
      <w:proofErr w:type="spellEnd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Spas of </w:t>
      </w:r>
      <w:proofErr w:type="spellStart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>the</w:t>
      </w:r>
      <w:proofErr w:type="spellEnd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</w:t>
      </w:r>
      <w:proofErr w:type="spellStart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>World</w:t>
      </w:r>
      <w:proofErr w:type="spellEnd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y es el más grande de la región con más de 8,300 m2 de espacios; ha sido reconocido por sus tratamientos auténticos y su Viaje por Agua de siete estaciones. Otras características incluyen servicio a la suite y de </w:t>
      </w:r>
      <w:proofErr w:type="spellStart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>Concierge</w:t>
      </w:r>
      <w:proofErr w:type="spellEnd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personal las 24 horas; tres albercas, dos gimnasios y deportes acuáticos; dos Clubs de Niños y un </w:t>
      </w:r>
      <w:proofErr w:type="spellStart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>Teen’s</w:t>
      </w:r>
      <w:proofErr w:type="spellEnd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Club; bares como el Karaoke Bar, </w:t>
      </w:r>
      <w:proofErr w:type="spellStart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>Koi</w:t>
      </w:r>
      <w:proofErr w:type="spellEnd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Bar y Piano Bar; y por último, un Centro de Negocios. El resort ofrece más de 8,400 m2 de espacios y áreas exteriores para reuniones o eventos, además de poseer un Centro de Convenciones de más de 3,300 m2, con una capacidad de hasta 2,700 invitados. Este hotel ha ganado numerosos reconocimientos por parte de </w:t>
      </w:r>
      <w:proofErr w:type="spellStart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>Travel</w:t>
      </w:r>
      <w:proofErr w:type="spellEnd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+ </w:t>
      </w:r>
      <w:proofErr w:type="spellStart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>Leisure</w:t>
      </w:r>
      <w:proofErr w:type="spellEnd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, </w:t>
      </w:r>
      <w:proofErr w:type="spellStart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>Condé</w:t>
      </w:r>
      <w:proofErr w:type="spellEnd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</w:t>
      </w:r>
      <w:proofErr w:type="spellStart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>Nast</w:t>
      </w:r>
      <w:proofErr w:type="spellEnd"/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</w:t>
      </w:r>
      <w:proofErr w:type="spellStart"/>
      <w:r w:rsidRPr="000C2CFF">
        <w:rPr>
          <w:rFonts w:ascii="Arial" w:hAnsi="Arial" w:cs="Arial"/>
          <w:color w:val="000000"/>
          <w:sz w:val="20"/>
          <w:szCs w:val="22"/>
          <w:shd w:val="clear" w:color="auto" w:fill="FFFFFF"/>
        </w:rPr>
        <w:t>Traveler</w:t>
      </w:r>
      <w:proofErr w:type="spellEnd"/>
      <w:r w:rsidRPr="000C2CFF"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, USA </w:t>
      </w:r>
      <w:proofErr w:type="spellStart"/>
      <w:r w:rsidRPr="000C2CFF">
        <w:rPr>
          <w:rFonts w:ascii="Arial" w:hAnsi="Arial" w:cs="Arial"/>
          <w:color w:val="000000"/>
          <w:sz w:val="20"/>
          <w:szCs w:val="22"/>
          <w:shd w:val="clear" w:color="auto" w:fill="FFFFFF"/>
        </w:rPr>
        <w:t>Today</w:t>
      </w:r>
      <w:proofErr w:type="spellEnd"/>
      <w:r w:rsidRPr="000C2CFF"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 y muchas otras revistas y compañías importantes a nivel internacional. En 2015, fue integrado al Salón de la Fama de </w:t>
      </w:r>
      <w:proofErr w:type="spellStart"/>
      <w:r w:rsidRPr="000C2CFF">
        <w:rPr>
          <w:rFonts w:ascii="Arial" w:hAnsi="Arial" w:cs="Arial"/>
          <w:color w:val="000000"/>
          <w:sz w:val="20"/>
          <w:szCs w:val="22"/>
          <w:shd w:val="clear" w:color="auto" w:fill="FFFFFF"/>
        </w:rPr>
        <w:t>TripAdvisor</w:t>
      </w:r>
      <w:proofErr w:type="spellEnd"/>
      <w:r w:rsidRPr="000C2CFF"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 por haber obtenido el Certificado de Excelencia por cinco años consecutivos; su Spa de Autor fue galardonado como “</w:t>
      </w:r>
      <w:proofErr w:type="spellStart"/>
      <w:r w:rsidRPr="000C2CFF">
        <w:rPr>
          <w:rFonts w:ascii="Arial" w:hAnsi="Arial" w:cs="Arial"/>
          <w:color w:val="000000"/>
          <w:sz w:val="20"/>
          <w:szCs w:val="22"/>
          <w:shd w:val="clear" w:color="auto" w:fill="FFFFFF"/>
        </w:rPr>
        <w:t>Best</w:t>
      </w:r>
      <w:proofErr w:type="spellEnd"/>
      <w:r w:rsidRPr="000C2CFF"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 </w:t>
      </w:r>
      <w:proofErr w:type="spellStart"/>
      <w:r w:rsidRPr="000C2CFF">
        <w:rPr>
          <w:rFonts w:ascii="Arial" w:hAnsi="Arial" w:cs="Arial"/>
          <w:color w:val="000000"/>
          <w:sz w:val="20"/>
          <w:szCs w:val="22"/>
          <w:shd w:val="clear" w:color="auto" w:fill="FFFFFF"/>
        </w:rPr>
        <w:t>Luxury</w:t>
      </w:r>
      <w:proofErr w:type="spellEnd"/>
      <w:r w:rsidRPr="000C2CFF"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 Resort Spa – </w:t>
      </w:r>
      <w:proofErr w:type="spellStart"/>
      <w:r w:rsidRPr="000C2CFF">
        <w:rPr>
          <w:rFonts w:ascii="Arial" w:hAnsi="Arial" w:cs="Arial"/>
          <w:color w:val="000000"/>
          <w:sz w:val="20"/>
          <w:szCs w:val="22"/>
          <w:shd w:val="clear" w:color="auto" w:fill="FFFFFF"/>
        </w:rPr>
        <w:t>The</w:t>
      </w:r>
      <w:proofErr w:type="spellEnd"/>
      <w:r w:rsidRPr="000C2CFF"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 </w:t>
      </w:r>
      <w:proofErr w:type="spellStart"/>
      <w:r w:rsidRPr="000C2CFF">
        <w:rPr>
          <w:rFonts w:ascii="Arial" w:hAnsi="Arial" w:cs="Arial"/>
          <w:color w:val="000000"/>
          <w:sz w:val="20"/>
          <w:szCs w:val="22"/>
          <w:shd w:val="clear" w:color="auto" w:fill="FFFFFF"/>
        </w:rPr>
        <w:t>Americas</w:t>
      </w:r>
      <w:proofErr w:type="spellEnd"/>
      <w:r w:rsidRPr="000C2CFF"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” en los </w:t>
      </w:r>
      <w:proofErr w:type="spellStart"/>
      <w:r w:rsidRPr="000C2CFF">
        <w:rPr>
          <w:rFonts w:ascii="Arial" w:hAnsi="Arial" w:cs="Arial"/>
          <w:color w:val="000000"/>
          <w:sz w:val="20"/>
          <w:szCs w:val="22"/>
          <w:shd w:val="clear" w:color="auto" w:fill="FFFFFF"/>
        </w:rPr>
        <w:t>World</w:t>
      </w:r>
      <w:proofErr w:type="spellEnd"/>
      <w:r w:rsidRPr="000C2CFF"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 </w:t>
      </w:r>
      <w:proofErr w:type="spellStart"/>
      <w:r w:rsidRPr="000C2CFF">
        <w:rPr>
          <w:rFonts w:ascii="Arial" w:hAnsi="Arial" w:cs="Arial"/>
          <w:color w:val="000000"/>
          <w:sz w:val="20"/>
          <w:szCs w:val="22"/>
          <w:shd w:val="clear" w:color="auto" w:fill="FFFFFF"/>
        </w:rPr>
        <w:t>Luxury</w:t>
      </w:r>
      <w:proofErr w:type="spellEnd"/>
      <w:r w:rsidRPr="000C2CFF"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 Spa </w:t>
      </w:r>
      <w:proofErr w:type="spellStart"/>
      <w:r w:rsidRPr="000C2CFF">
        <w:rPr>
          <w:rFonts w:ascii="Arial" w:hAnsi="Arial" w:cs="Arial"/>
          <w:color w:val="000000"/>
          <w:sz w:val="20"/>
          <w:szCs w:val="22"/>
          <w:shd w:val="clear" w:color="auto" w:fill="FFFFFF"/>
        </w:rPr>
        <w:t>Awards</w:t>
      </w:r>
      <w:proofErr w:type="spellEnd"/>
      <w:r w:rsidRPr="000C2CFF"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 2014. </w:t>
      </w:r>
      <w:r w:rsidRPr="000C2CF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Grand Velas Riviera Maya fue creado y es operado por el Lic. Eduardo Vela Ruiz, propietario principal, fundador y Presidente del Consejo Administrativo de Velas Resorts, junto con su hermano, el Ing. Juan Vela, Vicepresidente de la compañía. </w:t>
      </w:r>
    </w:p>
    <w:p w:rsidR="000C2CFF" w:rsidRPr="000C2CFF" w:rsidRDefault="000C2CFF" w:rsidP="000C2CFF">
      <w:pPr>
        <w:jc w:val="both"/>
        <w:rPr>
          <w:rFonts w:ascii="Arial" w:hAnsi="Arial" w:cs="Arial"/>
          <w:color w:val="263238"/>
          <w:sz w:val="20"/>
          <w:szCs w:val="20"/>
        </w:rPr>
      </w:pPr>
    </w:p>
    <w:p w:rsidR="000C2CFF" w:rsidRPr="000C2CFF" w:rsidRDefault="000C2CFF">
      <w:pPr>
        <w:jc w:val="both"/>
        <w:rPr>
          <w:rFonts w:ascii="Arial" w:hAnsi="Arial" w:cs="Arial"/>
          <w:b/>
          <w:color w:val="263238"/>
          <w:sz w:val="20"/>
          <w:szCs w:val="20"/>
        </w:rPr>
      </w:pPr>
    </w:p>
    <w:sectPr w:rsidR="000C2CFF" w:rsidRPr="000C2CFF" w:rsidSect="00DB3C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1C38"/>
    <w:multiLevelType w:val="hybridMultilevel"/>
    <w:tmpl w:val="A68A9D82"/>
    <w:lvl w:ilvl="0" w:tplc="F356C4E8">
      <w:start w:val="1"/>
      <w:numFmt w:val="decimal"/>
      <w:lvlText w:val="%1"/>
      <w:lvlJc w:val="left"/>
      <w:pPr>
        <w:ind w:left="720" w:hanging="360"/>
      </w:pPr>
      <w:rPr>
        <w:rFonts w:hint="default"/>
        <w:color w:val="33333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8EF"/>
    <w:multiLevelType w:val="hybridMultilevel"/>
    <w:tmpl w:val="3F04E16A"/>
    <w:lvl w:ilvl="0" w:tplc="5BC2852A">
      <w:start w:val="1"/>
      <w:numFmt w:val="decimal"/>
      <w:lvlText w:val="%1"/>
      <w:lvlJc w:val="left"/>
      <w:pPr>
        <w:ind w:left="720" w:hanging="360"/>
      </w:pPr>
      <w:rPr>
        <w:rFonts w:hint="default"/>
        <w:color w:val="33333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168EC"/>
    <w:multiLevelType w:val="hybridMultilevel"/>
    <w:tmpl w:val="ACE65ED2"/>
    <w:lvl w:ilvl="0" w:tplc="B7F272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34938"/>
    <w:multiLevelType w:val="hybridMultilevel"/>
    <w:tmpl w:val="68C482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1D97"/>
    <w:rsid w:val="00001949"/>
    <w:rsid w:val="000C2CFF"/>
    <w:rsid w:val="00135CCF"/>
    <w:rsid w:val="00275531"/>
    <w:rsid w:val="002C2408"/>
    <w:rsid w:val="004031FE"/>
    <w:rsid w:val="00474137"/>
    <w:rsid w:val="0048569C"/>
    <w:rsid w:val="0049520E"/>
    <w:rsid w:val="0071249A"/>
    <w:rsid w:val="008101FA"/>
    <w:rsid w:val="009A4728"/>
    <w:rsid w:val="009C3D2E"/>
    <w:rsid w:val="009D4E4C"/>
    <w:rsid w:val="00A01D97"/>
    <w:rsid w:val="00A65BE2"/>
    <w:rsid w:val="00BA378B"/>
    <w:rsid w:val="00BE0F22"/>
    <w:rsid w:val="00C976BA"/>
    <w:rsid w:val="00DB3C9F"/>
    <w:rsid w:val="00E71C34"/>
    <w:rsid w:val="00F11D6F"/>
    <w:rsid w:val="00F334DF"/>
    <w:rsid w:val="00F350D9"/>
    <w:rsid w:val="00FB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C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D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01D9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01D9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1249A"/>
    <w:rPr>
      <w:color w:val="808080"/>
    </w:rPr>
  </w:style>
  <w:style w:type="paragraph" w:styleId="Prrafodelista">
    <w:name w:val="List Paragraph"/>
    <w:basedOn w:val="Normal"/>
    <w:uiPriority w:val="34"/>
    <w:qFormat/>
    <w:rsid w:val="000C2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rivieramaya.grandvelas.co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territt@kwep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ecommerce19</dc:creator>
  <cp:lastModifiedBy>ecommerce19</cp:lastModifiedBy>
  <cp:revision>2</cp:revision>
  <dcterms:created xsi:type="dcterms:W3CDTF">2016-09-22T14:03:00Z</dcterms:created>
  <dcterms:modified xsi:type="dcterms:W3CDTF">2016-09-22T18:10:00Z</dcterms:modified>
</cp:coreProperties>
</file>